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91ED" w14:textId="77777777" w:rsidR="00FA0B79" w:rsidRDefault="00FA0B79" w:rsidP="00FA0B79">
      <w:pPr>
        <w:spacing w:before="100" w:beforeAutospacing="1" w:after="100" w:afterAutospacing="1"/>
        <w:jc w:val="center"/>
        <w:rPr>
          <w:color w:val="000000"/>
          <w:sz w:val="24"/>
          <w:szCs w:val="24"/>
        </w:rPr>
      </w:pPr>
      <w:r>
        <w:rPr>
          <w:rStyle w:val="contentpasted0"/>
          <w:b/>
          <w:bCs/>
          <w:color w:val="000000"/>
          <w:sz w:val="28"/>
          <w:szCs w:val="28"/>
        </w:rPr>
        <w:t xml:space="preserve">Town of Harrison, Marathon County, Wisconsin </w:t>
      </w:r>
      <w:r>
        <w:rPr>
          <w:color w:val="000000"/>
          <w:sz w:val="24"/>
          <w:szCs w:val="24"/>
        </w:rPr>
        <w:br/>
      </w:r>
      <w:r>
        <w:rPr>
          <w:rStyle w:val="contentpasted0"/>
          <w:b/>
          <w:bCs/>
          <w:color w:val="000000"/>
          <w:sz w:val="28"/>
          <w:szCs w:val="28"/>
        </w:rPr>
        <w:t xml:space="preserve">Meeting of the Town Board </w:t>
      </w:r>
      <w:r>
        <w:rPr>
          <w:color w:val="000000"/>
          <w:sz w:val="24"/>
          <w:szCs w:val="24"/>
        </w:rPr>
        <w:br/>
      </w:r>
      <w:r>
        <w:rPr>
          <w:rStyle w:val="contentpasted0"/>
          <w:b/>
          <w:bCs/>
          <w:color w:val="000000"/>
          <w:sz w:val="28"/>
          <w:szCs w:val="28"/>
        </w:rPr>
        <w:t>242582 County Hwy Y, Aniwa, WI 54408</w:t>
      </w:r>
      <w:r>
        <w:rPr>
          <w:color w:val="000000"/>
          <w:sz w:val="24"/>
          <w:szCs w:val="24"/>
        </w:rPr>
        <w:br/>
      </w:r>
      <w:r>
        <w:rPr>
          <w:rStyle w:val="contentpasted0"/>
          <w:b/>
          <w:bCs/>
          <w:color w:val="000000"/>
          <w:sz w:val="28"/>
          <w:szCs w:val="28"/>
        </w:rPr>
        <w:t xml:space="preserve">Tuesday, June 13, 2023, 7:00 p.m. </w:t>
      </w:r>
    </w:p>
    <w:p w14:paraId="72163BDD" w14:textId="77777777" w:rsidR="00FA0B79" w:rsidRDefault="00FA0B79" w:rsidP="00FA0B79">
      <w:pPr>
        <w:spacing w:before="100" w:beforeAutospacing="1" w:after="100" w:afterAutospacing="1"/>
        <w:jc w:val="center"/>
        <w:rPr>
          <w:color w:val="000000"/>
          <w:sz w:val="24"/>
          <w:szCs w:val="24"/>
        </w:rPr>
      </w:pPr>
      <w:r>
        <w:rPr>
          <w:rStyle w:val="contentpasted0"/>
          <w:b/>
          <w:bCs/>
          <w:color w:val="000000"/>
          <w:sz w:val="16"/>
          <w:szCs w:val="16"/>
        </w:rPr>
        <w:t>___________________________________________________________________</w:t>
      </w:r>
    </w:p>
    <w:p w14:paraId="5A037669" w14:textId="77777777" w:rsidR="00FA0B79" w:rsidRDefault="00FA0B79" w:rsidP="00FA0B79">
      <w:pPr>
        <w:spacing w:before="100" w:beforeAutospacing="1" w:after="100" w:afterAutospacing="1"/>
        <w:jc w:val="center"/>
        <w:rPr>
          <w:color w:val="000000"/>
          <w:sz w:val="24"/>
          <w:szCs w:val="24"/>
        </w:rPr>
      </w:pPr>
      <w:r>
        <w:rPr>
          <w:b/>
          <w:bCs/>
          <w:color w:val="000000"/>
          <w:sz w:val="24"/>
          <w:szCs w:val="24"/>
        </w:rPr>
        <w:t>Agenda Items</w:t>
      </w:r>
    </w:p>
    <w:p w14:paraId="51E26DFD"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1)</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Call Meeting to Order – Chairman Zimmerman</w:t>
      </w:r>
    </w:p>
    <w:p w14:paraId="76A26690"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2)</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Pledge of Allegiance and Roll Call – Supervisor Olson, Supervisor Krejci</w:t>
      </w:r>
    </w:p>
    <w:p w14:paraId="4F45927B" w14:textId="77777777" w:rsidR="00FA0B79" w:rsidRDefault="00FA0B79" w:rsidP="00FA0B79">
      <w:pPr>
        <w:spacing w:before="100" w:beforeAutospacing="1" w:line="480" w:lineRule="auto"/>
        <w:rPr>
          <w:color w:val="000000"/>
          <w:sz w:val="24"/>
          <w:szCs w:val="24"/>
        </w:rPr>
      </w:pPr>
      <w:r>
        <w:rPr>
          <w:rStyle w:val="contentpasted0"/>
          <w:b/>
          <w:bCs/>
          <w:color w:val="000000"/>
          <w:sz w:val="20"/>
          <w:szCs w:val="20"/>
        </w:rPr>
        <w:t>Public Comment (15 Minutes</w:t>
      </w:r>
      <w:r>
        <w:rPr>
          <w:rStyle w:val="contentpasted0"/>
          <w:b/>
          <w:bCs/>
          <w:color w:val="000000"/>
          <w:sz w:val="16"/>
          <w:szCs w:val="16"/>
        </w:rPr>
        <w:t>)</w:t>
      </w:r>
      <w:r>
        <w:rPr>
          <w:rStyle w:val="contentpasted0"/>
          <w:color w:val="000000"/>
          <w:sz w:val="16"/>
          <w:szCs w:val="16"/>
        </w:rPr>
        <w:t xml:space="preserve"> (Any person who wishes to address the Town Board during the “Public Comment” portion of the meeting, must provide his or her name, and the topic he or she wishes to present to the Harrison Town Clerk no later than five minutes before the start of the meeting. All comments must be germane to the jurisdiction of the Town Board.</w:t>
      </w:r>
    </w:p>
    <w:p w14:paraId="3B114F60"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3)</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Approval of May 9, 2023, Town Board Meeting Minutes</w:t>
      </w:r>
    </w:p>
    <w:p w14:paraId="221EF5C9"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4)</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Treasurer’s Report</w:t>
      </w:r>
    </w:p>
    <w:p w14:paraId="18C7E6AE"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5)</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Discuss/take action on Parliamentary Procedure</w:t>
      </w:r>
    </w:p>
    <w:p w14:paraId="47E95FB3"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6)</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Announcements: Delegate official postings of notices to clerk. File reports: Town hall repairs, Stradale Lane inspection, Road sign replacement and Hansen Road inspection.</w:t>
      </w:r>
    </w:p>
    <w:p w14:paraId="5F094299"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7)</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Discuss/take action on liquor license (announce changes for next year) (verify postings)</w:t>
      </w:r>
    </w:p>
    <w:p w14:paraId="014CC8FE"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8)</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Discuss/take action to have the Town board authorize the Chairman to solicit bids for garbage/recycling</w:t>
      </w:r>
    </w:p>
    <w:p w14:paraId="79C770D7"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9)</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OLD BUSINESS</w:t>
      </w:r>
    </w:p>
    <w:p w14:paraId="7340EDA0" w14:textId="77777777" w:rsidR="00FA0B79" w:rsidRDefault="00FA0B79" w:rsidP="00FA0B79">
      <w:pPr>
        <w:pStyle w:val="ListParagraph"/>
        <w:spacing w:line="480" w:lineRule="auto"/>
        <w:ind w:left="360"/>
        <w:contextualSpacing/>
        <w:rPr>
          <w:color w:val="000000"/>
          <w:sz w:val="24"/>
          <w:szCs w:val="24"/>
        </w:rPr>
      </w:pPr>
      <w:r>
        <w:rPr>
          <w:rStyle w:val="contentpasted0"/>
          <w:b/>
          <w:bCs/>
          <w:color w:val="000000"/>
          <w:sz w:val="20"/>
          <w:szCs w:val="20"/>
        </w:rPr>
        <w:t xml:space="preserve">Review/Discuss Stradale Lane possible approval of </w:t>
      </w:r>
      <w:proofErr w:type="gramStart"/>
      <w:r>
        <w:rPr>
          <w:rStyle w:val="contentpasted0"/>
          <w:b/>
          <w:bCs/>
          <w:color w:val="000000"/>
          <w:sz w:val="20"/>
          <w:szCs w:val="20"/>
        </w:rPr>
        <w:t>ditching</w:t>
      </w:r>
      <w:proofErr w:type="gramEnd"/>
    </w:p>
    <w:p w14:paraId="1CE912BB" w14:textId="77777777" w:rsidR="00FA0B79" w:rsidRDefault="00FA0B79" w:rsidP="00FA0B79">
      <w:pPr>
        <w:pStyle w:val="ListParagraph"/>
        <w:spacing w:line="480" w:lineRule="auto"/>
        <w:ind w:left="360"/>
        <w:contextualSpacing/>
        <w:rPr>
          <w:color w:val="000000"/>
          <w:sz w:val="24"/>
          <w:szCs w:val="24"/>
        </w:rPr>
      </w:pPr>
      <w:r>
        <w:rPr>
          <w:rStyle w:val="contentpasted0"/>
          <w:b/>
          <w:bCs/>
          <w:color w:val="000000"/>
          <w:sz w:val="20"/>
          <w:szCs w:val="20"/>
        </w:rPr>
        <w:t xml:space="preserve">Discuss/take action on disposal of discarded </w:t>
      </w:r>
      <w:proofErr w:type="gramStart"/>
      <w:r>
        <w:rPr>
          <w:rStyle w:val="contentpasted0"/>
          <w:b/>
          <w:bCs/>
          <w:color w:val="000000"/>
          <w:sz w:val="20"/>
          <w:szCs w:val="20"/>
        </w:rPr>
        <w:t>tires</w:t>
      </w:r>
      <w:proofErr w:type="gramEnd"/>
    </w:p>
    <w:p w14:paraId="3480504C" w14:textId="77777777" w:rsidR="00FA0B79" w:rsidRDefault="00FA0B79" w:rsidP="00FA0B79">
      <w:pPr>
        <w:pStyle w:val="ListParagraph"/>
        <w:spacing w:line="480" w:lineRule="auto"/>
        <w:ind w:left="360"/>
        <w:contextualSpacing/>
        <w:rPr>
          <w:color w:val="000000"/>
          <w:sz w:val="24"/>
          <w:szCs w:val="24"/>
        </w:rPr>
      </w:pPr>
      <w:r>
        <w:rPr>
          <w:rStyle w:val="contentpasted0"/>
          <w:b/>
          <w:bCs/>
          <w:color w:val="000000"/>
          <w:sz w:val="20"/>
          <w:szCs w:val="20"/>
        </w:rPr>
        <w:t>Review policy for payment of Board member salaries after change of officers</w:t>
      </w:r>
    </w:p>
    <w:p w14:paraId="39954E93"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10)</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NEW BUSINESS</w:t>
      </w:r>
    </w:p>
    <w:p w14:paraId="2FF42483" w14:textId="77777777" w:rsidR="00FA0B79" w:rsidRDefault="00FA0B79" w:rsidP="00FA0B79">
      <w:pPr>
        <w:pStyle w:val="ListParagraph"/>
        <w:spacing w:line="480" w:lineRule="auto"/>
        <w:ind w:left="360"/>
        <w:contextualSpacing/>
        <w:rPr>
          <w:color w:val="000000"/>
          <w:sz w:val="24"/>
          <w:szCs w:val="24"/>
        </w:rPr>
      </w:pPr>
      <w:r>
        <w:rPr>
          <w:rStyle w:val="contentpasted0"/>
          <w:b/>
          <w:bCs/>
          <w:color w:val="000000"/>
          <w:sz w:val="20"/>
          <w:szCs w:val="20"/>
        </w:rPr>
        <w:t xml:space="preserve">Discuss/take action on changing financial institution (requires statutory roll call vote) </w:t>
      </w:r>
    </w:p>
    <w:p w14:paraId="44297787" w14:textId="77777777" w:rsidR="00FA0B79" w:rsidRDefault="00FA0B79" w:rsidP="00FA0B79">
      <w:pPr>
        <w:pStyle w:val="ListParagraph"/>
        <w:spacing w:line="480" w:lineRule="auto"/>
        <w:ind w:left="360"/>
        <w:contextualSpacing/>
        <w:rPr>
          <w:color w:val="000000"/>
          <w:sz w:val="24"/>
          <w:szCs w:val="24"/>
        </w:rPr>
      </w:pPr>
      <w:r>
        <w:rPr>
          <w:rStyle w:val="contentpasted0"/>
          <w:b/>
          <w:bCs/>
          <w:color w:val="000000"/>
          <w:sz w:val="20"/>
          <w:szCs w:val="20"/>
        </w:rPr>
        <w:t>Discuss/take action on an alternative payment procedure for utility and other bills (Road signs, etc.)</w:t>
      </w:r>
    </w:p>
    <w:p w14:paraId="05DB49E4" w14:textId="77777777" w:rsidR="00FA0B79" w:rsidRDefault="00FA0B79" w:rsidP="00FA0B79">
      <w:pPr>
        <w:pStyle w:val="ListParagraph"/>
        <w:spacing w:line="480" w:lineRule="auto"/>
        <w:ind w:left="360"/>
        <w:contextualSpacing/>
        <w:rPr>
          <w:color w:val="000000"/>
          <w:sz w:val="24"/>
          <w:szCs w:val="24"/>
        </w:rPr>
      </w:pPr>
      <w:r>
        <w:rPr>
          <w:rStyle w:val="contentpasted0"/>
          <w:b/>
          <w:bCs/>
          <w:color w:val="000000"/>
          <w:sz w:val="20"/>
          <w:szCs w:val="20"/>
        </w:rPr>
        <w:t xml:space="preserve">Discuss/take action on approval of Planning Committee </w:t>
      </w:r>
      <w:proofErr w:type="gramStart"/>
      <w:r>
        <w:rPr>
          <w:rStyle w:val="contentpasted0"/>
          <w:b/>
          <w:bCs/>
          <w:color w:val="000000"/>
          <w:sz w:val="20"/>
          <w:szCs w:val="20"/>
        </w:rPr>
        <w:t>members</w:t>
      </w:r>
      <w:proofErr w:type="gramEnd"/>
    </w:p>
    <w:p w14:paraId="48AE6D1F"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11)</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 xml:space="preserve">Review and Signing of Monthly Expenditures </w:t>
      </w:r>
    </w:p>
    <w:p w14:paraId="669D0810" w14:textId="77777777" w:rsidR="00FA0B79" w:rsidRDefault="00FA0B79" w:rsidP="00FA0B79">
      <w:pPr>
        <w:pStyle w:val="ListParagraph"/>
        <w:ind w:left="360" w:hanging="360"/>
        <w:contextualSpacing/>
        <w:rPr>
          <w:color w:val="000000"/>
          <w:sz w:val="24"/>
          <w:szCs w:val="24"/>
        </w:rPr>
      </w:pPr>
      <w:r>
        <w:rPr>
          <w:rStyle w:val="contentpasted0"/>
          <w:b/>
          <w:bCs/>
          <w:color w:val="000000"/>
          <w:sz w:val="20"/>
          <w:szCs w:val="20"/>
        </w:rPr>
        <w:lastRenderedPageBreak/>
        <w:t>12)</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Future Meeting Dates -set date for July meeting</w:t>
      </w:r>
    </w:p>
    <w:p w14:paraId="314B4ACB" w14:textId="77777777" w:rsidR="00FA0B79" w:rsidRDefault="00FA0B79" w:rsidP="00FA0B79">
      <w:pPr>
        <w:pStyle w:val="ListParagraph"/>
        <w:ind w:left="360"/>
        <w:contextualSpacing/>
        <w:rPr>
          <w:color w:val="000000"/>
          <w:sz w:val="24"/>
          <w:szCs w:val="24"/>
        </w:rPr>
      </w:pPr>
      <w:r>
        <w:rPr>
          <w:b/>
          <w:bCs/>
          <w:color w:val="000000"/>
          <w:sz w:val="20"/>
          <w:szCs w:val="20"/>
        </w:rPr>
        <w:t> </w:t>
      </w:r>
    </w:p>
    <w:p w14:paraId="308126B0" w14:textId="77777777" w:rsidR="00FA0B79" w:rsidRDefault="00FA0B79" w:rsidP="00FA0B79">
      <w:pPr>
        <w:pStyle w:val="ListParagraph"/>
        <w:spacing w:line="480" w:lineRule="auto"/>
        <w:ind w:left="360" w:hanging="360"/>
        <w:contextualSpacing/>
        <w:rPr>
          <w:color w:val="000000"/>
          <w:sz w:val="24"/>
          <w:szCs w:val="24"/>
        </w:rPr>
      </w:pPr>
      <w:r>
        <w:rPr>
          <w:rStyle w:val="contentpasted0"/>
          <w:b/>
          <w:bCs/>
          <w:color w:val="000000"/>
          <w:sz w:val="20"/>
          <w:szCs w:val="20"/>
        </w:rPr>
        <w:t>13)</w:t>
      </w:r>
      <w:r>
        <w:rPr>
          <w:rStyle w:val="contentpasted0"/>
          <w:rFonts w:ascii="Times New Roman" w:hAnsi="Times New Roman" w:cs="Times New Roman"/>
          <w:b/>
          <w:bCs/>
          <w:color w:val="000000"/>
          <w:sz w:val="14"/>
          <w:szCs w:val="14"/>
        </w:rPr>
        <w:t xml:space="preserve">   </w:t>
      </w:r>
      <w:r>
        <w:rPr>
          <w:rStyle w:val="contentpasted0"/>
          <w:b/>
          <w:bCs/>
          <w:color w:val="000000"/>
          <w:sz w:val="20"/>
          <w:szCs w:val="20"/>
        </w:rPr>
        <w:t>Adjourn</w:t>
      </w:r>
    </w:p>
    <w:p w14:paraId="247316A8" w14:textId="77777777" w:rsidR="005E2E9D" w:rsidRDefault="005E2E9D"/>
    <w:sectPr w:rsidR="005E2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79"/>
    <w:rsid w:val="005E2E9D"/>
    <w:rsid w:val="006E05A2"/>
    <w:rsid w:val="00FA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ECB2"/>
  <w15:chartTrackingRefBased/>
  <w15:docId w15:val="{7494E7FC-4747-4252-A899-4B6CFE3C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7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5A2"/>
    <w:rPr>
      <w:rFonts w:ascii="Segoe UI" w:hAnsi="Segoe UI" w:cs="Segoe UI"/>
      <w:kern w:val="2"/>
      <w:sz w:val="18"/>
      <w:szCs w:val="18"/>
      <w14:ligatures w14:val="standardContextual"/>
    </w:rPr>
  </w:style>
  <w:style w:type="character" w:customStyle="1" w:styleId="BalloonTextChar">
    <w:name w:val="Balloon Text Char"/>
    <w:basedOn w:val="DefaultParagraphFont"/>
    <w:link w:val="BalloonText"/>
    <w:uiPriority w:val="99"/>
    <w:semiHidden/>
    <w:rsid w:val="006E05A2"/>
    <w:rPr>
      <w:rFonts w:ascii="Segoe UI" w:hAnsi="Segoe UI" w:cs="Segoe UI"/>
      <w:sz w:val="18"/>
      <w:szCs w:val="18"/>
    </w:rPr>
  </w:style>
  <w:style w:type="paragraph" w:styleId="ListParagraph">
    <w:name w:val="List Paragraph"/>
    <w:basedOn w:val="Normal"/>
    <w:uiPriority w:val="34"/>
    <w:qFormat/>
    <w:rsid w:val="00FA0B79"/>
  </w:style>
  <w:style w:type="character" w:customStyle="1" w:styleId="contentpasted0">
    <w:name w:val="contentpasted0"/>
    <w:basedOn w:val="DefaultParagraphFont"/>
    <w:rsid w:val="00FA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8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Clerk</dc:creator>
  <cp:keywords/>
  <dc:description/>
  <cp:lastModifiedBy>Harrison Clerk</cp:lastModifiedBy>
  <cp:revision>1</cp:revision>
  <dcterms:created xsi:type="dcterms:W3CDTF">2023-06-06T12:29:00Z</dcterms:created>
  <dcterms:modified xsi:type="dcterms:W3CDTF">2023-06-06T12:37:00Z</dcterms:modified>
</cp:coreProperties>
</file>